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roestvrij staal</w:t>
      </w:r>
    </w:p>
    <w:p/>
    <w:p>
      <w:pPr/>
      <w:r>
        <w:rPr/>
        <w:t xml:space="preserve">Afmetingen (L x B x H): 85 x 230 x 250 mm;Met lampjes: Nee;Fabrieksgarantie: 3 jaar;Instellingen via: Potentiometers;Met afstandsbediening: Nee;Variant: roestvrij staal;VPE1, EAN: 4007841566814;Toepassing, plaats: Buiten;Toepassing, ruimte: Buiten, entree, rondom het huis, terras / balkon, tuin &amp; oprit;kleur: roestvrij staal;Verpakkingsinhoud: 1;Montageplaats: wand;Slagvastheid: IK07;Bescherming: IP44;Beschermingsklasse: II;Omgevingstemperatuur: van -20 tot 40 °C;Materiaal van de behuizing: roestvrij staal;Materiaal van de afdekking: Kunststof opaal;Stroomtoevoer: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566814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20 S roestvrij staal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2026-03-24T01:01:32+01:00</dcterms:created>
  <dcterms:modified xsi:type="dcterms:W3CDTF">2026-03-24T01:01:32+01:00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